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7092" w14:textId="6725272D" w:rsidR="007221D9" w:rsidRPr="0078790A" w:rsidRDefault="00950EA6" w:rsidP="00950EA6">
      <w:pPr>
        <w:pStyle w:val="Title"/>
        <w:jc w:val="center"/>
        <w:rPr>
          <w:rFonts w:ascii="Libre Franklin" w:hAnsi="Libre Franklin" w:cstheme="minorHAnsi"/>
          <w:b/>
          <w:bCs/>
          <w:sz w:val="44"/>
          <w:szCs w:val="44"/>
        </w:rPr>
      </w:pPr>
      <w:r w:rsidRPr="0078790A">
        <w:rPr>
          <w:rFonts w:ascii="Libre Franklin" w:hAnsi="Libre Franklin" w:cstheme="minorHAnsi"/>
          <w:b/>
          <w:bCs/>
          <w:sz w:val="44"/>
          <w:szCs w:val="44"/>
        </w:rPr>
        <w:t>Tubbercurry Town Centre First Plan Business Owners’ Survey</w:t>
      </w:r>
    </w:p>
    <w:p w14:paraId="7E0CBAF6" w14:textId="77777777" w:rsidR="00950EA6" w:rsidRPr="00950EA6" w:rsidRDefault="00950EA6" w:rsidP="00950EA6">
      <w:pPr>
        <w:rPr>
          <w:sz w:val="20"/>
          <w:szCs w:val="20"/>
        </w:rPr>
      </w:pPr>
    </w:p>
    <w:p w14:paraId="6150ED6E" w14:textId="77777777" w:rsidR="00950EA6" w:rsidRDefault="00950EA6" w:rsidP="00950EA6">
      <w:pPr>
        <w:pStyle w:val="ItemNo"/>
        <w:numPr>
          <w:ilvl w:val="0"/>
          <w:numId w:val="1"/>
        </w:numPr>
      </w:pPr>
      <w:r w:rsidRPr="00950EA6">
        <w:t>Business name (optional)</w:t>
      </w:r>
    </w:p>
    <w:p w14:paraId="3581E3AA" w14:textId="77777777" w:rsidR="00950EA6" w:rsidRPr="00950EA6" w:rsidRDefault="00950EA6" w:rsidP="00950EA6">
      <w:pPr>
        <w:pStyle w:val="ItemNo"/>
        <w:ind w:left="720"/>
      </w:pPr>
    </w:p>
    <w:p w14:paraId="78B17265" w14:textId="550C112E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4A7E79F0" w14:textId="77777777" w:rsidR="00950EA6" w:rsidRPr="00950EA6" w:rsidRDefault="00950EA6" w:rsidP="00950EA6">
      <w:pPr>
        <w:pStyle w:val="ItemNo"/>
        <w:ind w:left="720"/>
      </w:pPr>
    </w:p>
    <w:p w14:paraId="7118BFBB" w14:textId="77777777" w:rsidR="00950EA6" w:rsidRPr="00950EA6" w:rsidRDefault="00950EA6" w:rsidP="00950EA6">
      <w:pPr>
        <w:pStyle w:val="ItemNo"/>
        <w:ind w:left="720"/>
      </w:pPr>
    </w:p>
    <w:p w14:paraId="5D805714" w14:textId="77777777" w:rsidR="00950EA6" w:rsidRDefault="00950EA6" w:rsidP="00950EA6">
      <w:pPr>
        <w:pStyle w:val="ItemNo"/>
        <w:numPr>
          <w:ilvl w:val="0"/>
          <w:numId w:val="1"/>
        </w:numPr>
      </w:pPr>
      <w:r w:rsidRPr="00950EA6">
        <w:t>What type of products or services does your business offer?</w:t>
      </w:r>
    </w:p>
    <w:p w14:paraId="6A030323" w14:textId="77777777" w:rsidR="00950EA6" w:rsidRPr="00950EA6" w:rsidRDefault="00950EA6" w:rsidP="00950EA6">
      <w:pPr>
        <w:pStyle w:val="ItemNo"/>
        <w:ind w:left="720"/>
      </w:pPr>
    </w:p>
    <w:p w14:paraId="1F9974B5" w14:textId="48218312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5D1F0072" w14:textId="77777777" w:rsidR="00950EA6" w:rsidRPr="00950EA6" w:rsidRDefault="00950EA6" w:rsidP="00950EA6">
      <w:pPr>
        <w:pStyle w:val="ItemNo"/>
        <w:ind w:left="720"/>
      </w:pPr>
    </w:p>
    <w:p w14:paraId="0960F434" w14:textId="77777777" w:rsidR="00950EA6" w:rsidRPr="00950EA6" w:rsidRDefault="00950EA6" w:rsidP="00950EA6">
      <w:pPr>
        <w:pStyle w:val="ItemNo"/>
        <w:ind w:left="720"/>
      </w:pPr>
    </w:p>
    <w:p w14:paraId="678519BF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>How long has your business been operating in Tubbercurry?</w:t>
      </w:r>
    </w:p>
    <w:p w14:paraId="7839B0B1" w14:textId="77777777" w:rsidR="00950EA6" w:rsidRPr="00950EA6" w:rsidRDefault="00950EA6" w:rsidP="00950EA6">
      <w:pPr>
        <w:pStyle w:val="ItemNo"/>
        <w:numPr>
          <w:ilvl w:val="1"/>
          <w:numId w:val="2"/>
        </w:numPr>
      </w:pPr>
      <w:r w:rsidRPr="00950EA6">
        <w:rPr>
          <w:rFonts w:ascii="Libre Franklin" w:hAnsi="Libre Franklin"/>
          <w:b w:val="0"/>
          <w:bCs/>
          <w:sz w:val="20"/>
          <w:szCs w:val="20"/>
        </w:rPr>
        <w:t>Less than 3 years</w:t>
      </w:r>
    </w:p>
    <w:p w14:paraId="583C5D40" w14:textId="77777777" w:rsidR="00950EA6" w:rsidRPr="00950EA6" w:rsidRDefault="00950EA6" w:rsidP="00950EA6">
      <w:pPr>
        <w:pStyle w:val="ItemNo"/>
        <w:numPr>
          <w:ilvl w:val="1"/>
          <w:numId w:val="2"/>
        </w:numPr>
        <w:rPr>
          <w:rFonts w:ascii="Libre Franklin" w:hAnsi="Libre Franklin"/>
          <w:b w:val="0"/>
          <w:bCs/>
          <w:sz w:val="20"/>
          <w:szCs w:val="20"/>
        </w:rPr>
      </w:pPr>
      <w:r w:rsidRPr="00950EA6">
        <w:rPr>
          <w:rFonts w:ascii="Libre Franklin" w:hAnsi="Libre Franklin"/>
          <w:b w:val="0"/>
          <w:bCs/>
          <w:sz w:val="20"/>
          <w:szCs w:val="20"/>
        </w:rPr>
        <w:t>Between 3 and 10 years</w:t>
      </w:r>
    </w:p>
    <w:p w14:paraId="1ED25045" w14:textId="77777777" w:rsidR="00950EA6" w:rsidRPr="00950EA6" w:rsidRDefault="00950EA6" w:rsidP="00950EA6">
      <w:pPr>
        <w:pStyle w:val="ItemNo"/>
        <w:numPr>
          <w:ilvl w:val="1"/>
          <w:numId w:val="2"/>
        </w:numPr>
        <w:rPr>
          <w:rFonts w:ascii="Libre Franklin" w:hAnsi="Libre Franklin"/>
          <w:b w:val="0"/>
          <w:bCs/>
          <w:sz w:val="20"/>
          <w:szCs w:val="20"/>
        </w:rPr>
      </w:pPr>
      <w:r w:rsidRPr="00950EA6">
        <w:rPr>
          <w:rFonts w:ascii="Libre Franklin" w:hAnsi="Libre Franklin"/>
          <w:b w:val="0"/>
          <w:bCs/>
          <w:sz w:val="20"/>
          <w:szCs w:val="20"/>
        </w:rPr>
        <w:t>More than 10 years</w:t>
      </w:r>
    </w:p>
    <w:p w14:paraId="055E2FC0" w14:textId="77777777" w:rsidR="00950EA6" w:rsidRPr="00950EA6" w:rsidRDefault="00950EA6" w:rsidP="00950EA6">
      <w:pPr>
        <w:pStyle w:val="ItemNo"/>
        <w:ind w:left="1440"/>
        <w:rPr>
          <w:rFonts w:ascii="Libre Franklin" w:hAnsi="Libre Franklin"/>
          <w:b w:val="0"/>
          <w:bCs/>
          <w:sz w:val="20"/>
          <w:szCs w:val="20"/>
        </w:rPr>
      </w:pPr>
    </w:p>
    <w:p w14:paraId="095A9393" w14:textId="77777777" w:rsidR="00950EA6" w:rsidRPr="00950EA6" w:rsidRDefault="00950EA6" w:rsidP="00950EA6">
      <w:pPr>
        <w:pStyle w:val="ItemNo"/>
        <w:ind w:left="1440"/>
        <w:rPr>
          <w:rFonts w:ascii="Libre Franklin" w:hAnsi="Libre Franklin"/>
          <w:b w:val="0"/>
          <w:bCs/>
          <w:sz w:val="20"/>
          <w:szCs w:val="20"/>
        </w:rPr>
      </w:pPr>
    </w:p>
    <w:p w14:paraId="72DC1211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>How many members of staff does your business employ, either full-time or part-time?</w:t>
      </w:r>
    </w:p>
    <w:p w14:paraId="7FAE01B2" w14:textId="77777777" w:rsidR="00950EA6" w:rsidRPr="00950EA6" w:rsidRDefault="00950EA6" w:rsidP="00950EA6">
      <w:pPr>
        <w:pStyle w:val="ItemNo"/>
        <w:numPr>
          <w:ilvl w:val="0"/>
          <w:numId w:val="3"/>
        </w:numPr>
        <w:rPr>
          <w:rFonts w:ascii="Libre Franklin" w:hAnsi="Libre Franklin"/>
          <w:b w:val="0"/>
          <w:bCs/>
          <w:sz w:val="20"/>
          <w:szCs w:val="20"/>
        </w:rPr>
      </w:pPr>
      <w:r w:rsidRPr="00950EA6">
        <w:rPr>
          <w:rFonts w:ascii="Libre Franklin" w:hAnsi="Libre Franklin"/>
          <w:b w:val="0"/>
          <w:bCs/>
          <w:sz w:val="20"/>
          <w:szCs w:val="20"/>
        </w:rPr>
        <w:t>Fewer than 5</w:t>
      </w:r>
    </w:p>
    <w:p w14:paraId="5183FCAE" w14:textId="77777777" w:rsidR="00950EA6" w:rsidRPr="00950EA6" w:rsidRDefault="00950EA6" w:rsidP="00950EA6">
      <w:pPr>
        <w:pStyle w:val="ItemNo"/>
        <w:numPr>
          <w:ilvl w:val="0"/>
          <w:numId w:val="3"/>
        </w:numPr>
        <w:rPr>
          <w:rFonts w:ascii="Libre Franklin" w:hAnsi="Libre Franklin"/>
          <w:b w:val="0"/>
          <w:bCs/>
          <w:sz w:val="20"/>
          <w:szCs w:val="20"/>
        </w:rPr>
      </w:pPr>
      <w:r w:rsidRPr="00950EA6">
        <w:rPr>
          <w:rFonts w:ascii="Libre Franklin" w:hAnsi="Libre Franklin"/>
          <w:b w:val="0"/>
          <w:bCs/>
          <w:sz w:val="20"/>
          <w:szCs w:val="20"/>
        </w:rPr>
        <w:t>Between 5 and 20</w:t>
      </w:r>
    </w:p>
    <w:p w14:paraId="4F817228" w14:textId="77777777" w:rsidR="00950EA6" w:rsidRPr="00950EA6" w:rsidRDefault="00950EA6" w:rsidP="00950EA6">
      <w:pPr>
        <w:pStyle w:val="ItemNo"/>
        <w:numPr>
          <w:ilvl w:val="0"/>
          <w:numId w:val="3"/>
        </w:numPr>
        <w:rPr>
          <w:rFonts w:ascii="Libre Franklin" w:hAnsi="Libre Franklin"/>
          <w:b w:val="0"/>
          <w:bCs/>
          <w:sz w:val="20"/>
          <w:szCs w:val="20"/>
        </w:rPr>
      </w:pPr>
      <w:r w:rsidRPr="00950EA6">
        <w:rPr>
          <w:rFonts w:ascii="Libre Franklin" w:hAnsi="Libre Franklin"/>
          <w:b w:val="0"/>
          <w:bCs/>
          <w:sz w:val="20"/>
          <w:szCs w:val="20"/>
        </w:rPr>
        <w:t>20 or more</w:t>
      </w:r>
    </w:p>
    <w:p w14:paraId="3405454B" w14:textId="77777777" w:rsidR="00950EA6" w:rsidRPr="00950EA6" w:rsidRDefault="00950EA6" w:rsidP="00950EA6">
      <w:pPr>
        <w:pStyle w:val="ItemNo"/>
        <w:rPr>
          <w:rFonts w:ascii="Libre Franklin" w:hAnsi="Libre Franklin"/>
          <w:b w:val="0"/>
          <w:bCs/>
          <w:sz w:val="20"/>
          <w:szCs w:val="20"/>
        </w:rPr>
      </w:pPr>
    </w:p>
    <w:p w14:paraId="49402324" w14:textId="77777777" w:rsidR="00950EA6" w:rsidRPr="00950EA6" w:rsidRDefault="00950EA6" w:rsidP="00950EA6">
      <w:pPr>
        <w:pStyle w:val="ItemNo"/>
        <w:rPr>
          <w:rFonts w:ascii="Libre Franklin" w:hAnsi="Libre Franklin"/>
          <w:b w:val="0"/>
          <w:bCs/>
          <w:sz w:val="20"/>
          <w:szCs w:val="20"/>
        </w:rPr>
      </w:pPr>
    </w:p>
    <w:p w14:paraId="3C90EE33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 xml:space="preserve"> Online activity: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05"/>
        <w:gridCol w:w="1602"/>
        <w:gridCol w:w="1465"/>
        <w:gridCol w:w="1624"/>
      </w:tblGrid>
      <w:tr w:rsidR="00950EA6" w:rsidRPr="00950EA6" w14:paraId="13BD4834" w14:textId="77777777" w:rsidTr="008615C1">
        <w:tc>
          <w:tcPr>
            <w:tcW w:w="3811" w:type="dxa"/>
          </w:tcPr>
          <w:p w14:paraId="1F0EF75E" w14:textId="77777777" w:rsidR="00950EA6" w:rsidRPr="00950EA6" w:rsidRDefault="00950EA6" w:rsidP="008615C1">
            <w:pPr>
              <w:pStyle w:val="ItemNo"/>
            </w:pPr>
            <w:r w:rsidRPr="00950EA6">
              <w:t>Does your business:</w:t>
            </w:r>
          </w:p>
        </w:tc>
        <w:tc>
          <w:tcPr>
            <w:tcW w:w="1701" w:type="dxa"/>
          </w:tcPr>
          <w:p w14:paraId="1C3486A6" w14:textId="77777777" w:rsidR="00950EA6" w:rsidRPr="00950EA6" w:rsidRDefault="00950EA6" w:rsidP="008615C1">
            <w:pPr>
              <w:pStyle w:val="ItemNo"/>
              <w:jc w:val="center"/>
            </w:pPr>
            <w:r w:rsidRPr="00950EA6">
              <w:t>Yes</w:t>
            </w:r>
          </w:p>
        </w:tc>
        <w:tc>
          <w:tcPr>
            <w:tcW w:w="1560" w:type="dxa"/>
          </w:tcPr>
          <w:p w14:paraId="261E5C4F" w14:textId="77777777" w:rsidR="00950EA6" w:rsidRPr="00950EA6" w:rsidRDefault="00950EA6" w:rsidP="008615C1">
            <w:pPr>
              <w:pStyle w:val="ItemNo"/>
              <w:jc w:val="center"/>
            </w:pPr>
            <w:r w:rsidRPr="00950EA6">
              <w:t>No</w:t>
            </w:r>
          </w:p>
        </w:tc>
        <w:tc>
          <w:tcPr>
            <w:tcW w:w="1673" w:type="dxa"/>
          </w:tcPr>
          <w:p w14:paraId="75C7F98B" w14:textId="77777777" w:rsidR="00950EA6" w:rsidRPr="00950EA6" w:rsidRDefault="00950EA6" w:rsidP="008615C1">
            <w:pPr>
              <w:pStyle w:val="ItemNo"/>
              <w:jc w:val="center"/>
            </w:pPr>
            <w:r w:rsidRPr="00950EA6">
              <w:t>Planning to</w:t>
            </w:r>
          </w:p>
        </w:tc>
      </w:tr>
      <w:tr w:rsidR="00950EA6" w:rsidRPr="00950EA6" w14:paraId="0F0920D5" w14:textId="77777777" w:rsidTr="008615C1">
        <w:tc>
          <w:tcPr>
            <w:tcW w:w="3811" w:type="dxa"/>
          </w:tcPr>
          <w:p w14:paraId="5F87AC5C" w14:textId="77777777" w:rsidR="00950EA6" w:rsidRPr="00950EA6" w:rsidRDefault="00950EA6" w:rsidP="008615C1">
            <w:pPr>
              <w:pStyle w:val="ItemNo"/>
              <w:rPr>
                <w:rFonts w:ascii="Libre Franklin" w:hAnsi="Libre Franklin"/>
                <w:b w:val="0"/>
                <w:bCs/>
                <w:sz w:val="20"/>
                <w:szCs w:val="20"/>
              </w:rPr>
            </w:pPr>
            <w:r w:rsidRPr="00950EA6">
              <w:rPr>
                <w:rFonts w:ascii="Libre Franklin" w:hAnsi="Libre Franklin"/>
                <w:b w:val="0"/>
                <w:bCs/>
                <w:sz w:val="20"/>
                <w:szCs w:val="20"/>
              </w:rPr>
              <w:t>Have a website/social media?</w:t>
            </w:r>
          </w:p>
        </w:tc>
        <w:tc>
          <w:tcPr>
            <w:tcW w:w="1701" w:type="dxa"/>
          </w:tcPr>
          <w:p w14:paraId="72EC2B79" w14:textId="77777777" w:rsidR="00950EA6" w:rsidRPr="00950EA6" w:rsidRDefault="00950EA6" w:rsidP="008615C1">
            <w:pPr>
              <w:pStyle w:val="ItemNo"/>
            </w:pPr>
          </w:p>
        </w:tc>
        <w:tc>
          <w:tcPr>
            <w:tcW w:w="1560" w:type="dxa"/>
          </w:tcPr>
          <w:p w14:paraId="694CA9EE" w14:textId="77777777" w:rsidR="00950EA6" w:rsidRPr="00950EA6" w:rsidRDefault="00950EA6" w:rsidP="008615C1">
            <w:pPr>
              <w:pStyle w:val="ItemNo"/>
            </w:pPr>
          </w:p>
        </w:tc>
        <w:tc>
          <w:tcPr>
            <w:tcW w:w="1673" w:type="dxa"/>
          </w:tcPr>
          <w:p w14:paraId="3D1FFBBC" w14:textId="77777777" w:rsidR="00950EA6" w:rsidRPr="00950EA6" w:rsidRDefault="00950EA6" w:rsidP="008615C1">
            <w:pPr>
              <w:pStyle w:val="ItemNo"/>
            </w:pPr>
          </w:p>
        </w:tc>
      </w:tr>
      <w:tr w:rsidR="00950EA6" w:rsidRPr="00950EA6" w14:paraId="44FDDA8B" w14:textId="77777777" w:rsidTr="008615C1">
        <w:tc>
          <w:tcPr>
            <w:tcW w:w="3811" w:type="dxa"/>
          </w:tcPr>
          <w:p w14:paraId="6C3D546E" w14:textId="77777777" w:rsidR="00950EA6" w:rsidRPr="00950EA6" w:rsidRDefault="00950EA6" w:rsidP="008615C1">
            <w:pPr>
              <w:pStyle w:val="ItemNo"/>
              <w:rPr>
                <w:rFonts w:ascii="Libre Franklin" w:hAnsi="Libre Franklin"/>
                <w:b w:val="0"/>
                <w:bCs/>
                <w:sz w:val="20"/>
                <w:szCs w:val="20"/>
              </w:rPr>
            </w:pPr>
            <w:r w:rsidRPr="00950EA6">
              <w:rPr>
                <w:rFonts w:ascii="Libre Franklin" w:hAnsi="Libre Franklin"/>
                <w:b w:val="0"/>
                <w:bCs/>
                <w:sz w:val="20"/>
                <w:szCs w:val="20"/>
              </w:rPr>
              <w:t>Sell online?</w:t>
            </w:r>
          </w:p>
        </w:tc>
        <w:tc>
          <w:tcPr>
            <w:tcW w:w="1701" w:type="dxa"/>
          </w:tcPr>
          <w:p w14:paraId="07DD03FD" w14:textId="77777777" w:rsidR="00950EA6" w:rsidRPr="00950EA6" w:rsidRDefault="00950EA6" w:rsidP="008615C1">
            <w:pPr>
              <w:pStyle w:val="ItemNo"/>
            </w:pPr>
          </w:p>
        </w:tc>
        <w:tc>
          <w:tcPr>
            <w:tcW w:w="1560" w:type="dxa"/>
          </w:tcPr>
          <w:p w14:paraId="44EEB67C" w14:textId="77777777" w:rsidR="00950EA6" w:rsidRPr="00950EA6" w:rsidRDefault="00950EA6" w:rsidP="008615C1">
            <w:pPr>
              <w:pStyle w:val="ItemNo"/>
            </w:pPr>
          </w:p>
        </w:tc>
        <w:tc>
          <w:tcPr>
            <w:tcW w:w="1673" w:type="dxa"/>
          </w:tcPr>
          <w:p w14:paraId="14DB8805" w14:textId="77777777" w:rsidR="00950EA6" w:rsidRPr="00950EA6" w:rsidRDefault="00950EA6" w:rsidP="008615C1">
            <w:pPr>
              <w:pStyle w:val="ItemNo"/>
            </w:pPr>
          </w:p>
        </w:tc>
      </w:tr>
      <w:tr w:rsidR="00950EA6" w:rsidRPr="00950EA6" w14:paraId="6D66705F" w14:textId="77777777" w:rsidTr="008615C1">
        <w:tc>
          <w:tcPr>
            <w:tcW w:w="3811" w:type="dxa"/>
          </w:tcPr>
          <w:p w14:paraId="59B5DF36" w14:textId="77777777" w:rsidR="00950EA6" w:rsidRPr="00950EA6" w:rsidRDefault="00950EA6" w:rsidP="008615C1">
            <w:pPr>
              <w:pStyle w:val="ItemNo"/>
              <w:rPr>
                <w:rFonts w:ascii="Libre Franklin" w:hAnsi="Libre Franklin"/>
                <w:b w:val="0"/>
                <w:bCs/>
                <w:sz w:val="20"/>
                <w:szCs w:val="20"/>
              </w:rPr>
            </w:pPr>
            <w:r w:rsidRPr="00950EA6">
              <w:rPr>
                <w:rFonts w:ascii="Libre Franklin" w:hAnsi="Libre Franklin"/>
                <w:b w:val="0"/>
                <w:bCs/>
                <w:sz w:val="20"/>
                <w:szCs w:val="20"/>
              </w:rPr>
              <w:t>Export overseas?</w:t>
            </w:r>
          </w:p>
        </w:tc>
        <w:tc>
          <w:tcPr>
            <w:tcW w:w="1701" w:type="dxa"/>
          </w:tcPr>
          <w:p w14:paraId="3140F6DB" w14:textId="77777777" w:rsidR="00950EA6" w:rsidRPr="00950EA6" w:rsidRDefault="00950EA6" w:rsidP="008615C1">
            <w:pPr>
              <w:pStyle w:val="ItemNo"/>
            </w:pPr>
          </w:p>
        </w:tc>
        <w:tc>
          <w:tcPr>
            <w:tcW w:w="1560" w:type="dxa"/>
          </w:tcPr>
          <w:p w14:paraId="244AFA0A" w14:textId="77777777" w:rsidR="00950EA6" w:rsidRPr="00950EA6" w:rsidRDefault="00950EA6" w:rsidP="008615C1">
            <w:pPr>
              <w:pStyle w:val="ItemNo"/>
            </w:pPr>
          </w:p>
        </w:tc>
        <w:tc>
          <w:tcPr>
            <w:tcW w:w="1673" w:type="dxa"/>
          </w:tcPr>
          <w:p w14:paraId="6B671A3C" w14:textId="77777777" w:rsidR="00950EA6" w:rsidRPr="00950EA6" w:rsidRDefault="00950EA6" w:rsidP="008615C1">
            <w:pPr>
              <w:pStyle w:val="ItemNo"/>
            </w:pPr>
          </w:p>
        </w:tc>
      </w:tr>
    </w:tbl>
    <w:p w14:paraId="0DF1E107" w14:textId="77777777" w:rsidR="00950EA6" w:rsidRPr="00950EA6" w:rsidRDefault="00950EA6" w:rsidP="00950EA6">
      <w:pPr>
        <w:pStyle w:val="ItemNo"/>
      </w:pPr>
    </w:p>
    <w:p w14:paraId="13528E68" w14:textId="77777777" w:rsidR="00950EA6" w:rsidRPr="00950EA6" w:rsidRDefault="00950EA6" w:rsidP="00950EA6">
      <w:pPr>
        <w:pStyle w:val="ItemNo"/>
      </w:pPr>
    </w:p>
    <w:p w14:paraId="612DDC7C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>Beginning from the most serious, please rank the following issues from 1 to 9 in order of how big a problem you feel they represent for businesses in Tubbercurry town centre:</w:t>
      </w:r>
    </w:p>
    <w:p w14:paraId="37705D6F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Traffic</w:t>
      </w:r>
    </w:p>
    <w:p w14:paraId="6CBD43BD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Lack of parking</w:t>
      </w:r>
    </w:p>
    <w:p w14:paraId="33DC9063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Too many parking spaces</w:t>
      </w:r>
    </w:p>
    <w:p w14:paraId="2F9C0101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Vacant or derelict buildings</w:t>
      </w:r>
    </w:p>
    <w:p w14:paraId="0EDF5171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Footpaths in disrepair</w:t>
      </w:r>
    </w:p>
    <w:p w14:paraId="284419DE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Lack of greenery or green spaces</w:t>
      </w:r>
    </w:p>
    <w:p w14:paraId="57A12DDE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Lack of seating</w:t>
      </w:r>
    </w:p>
    <w:p w14:paraId="5D697DC8" w14:textId="77777777" w:rsidR="00950EA6" w:rsidRP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Lack of shops and services</w:t>
      </w:r>
    </w:p>
    <w:p w14:paraId="330B3D38" w14:textId="77777777" w:rsidR="00950EA6" w:rsidRDefault="00950EA6" w:rsidP="00950EA6">
      <w:pPr>
        <w:pStyle w:val="ListParagraph"/>
        <w:numPr>
          <w:ilvl w:val="0"/>
          <w:numId w:val="4"/>
        </w:numPr>
        <w:rPr>
          <w:rFonts w:ascii="Libre Franklin" w:hAnsi="Libre Franklin"/>
          <w:sz w:val="20"/>
          <w:szCs w:val="20"/>
        </w:rPr>
      </w:pPr>
      <w:r w:rsidRPr="00950EA6">
        <w:rPr>
          <w:rFonts w:ascii="Libre Franklin" w:hAnsi="Libre Franklin"/>
          <w:sz w:val="20"/>
          <w:szCs w:val="20"/>
        </w:rPr>
        <w:t>Pedestrian connectivity</w:t>
      </w:r>
    </w:p>
    <w:p w14:paraId="29D81D0F" w14:textId="77777777" w:rsidR="00950EA6" w:rsidRPr="00950EA6" w:rsidRDefault="00950EA6" w:rsidP="00950EA6">
      <w:pPr>
        <w:pStyle w:val="ListParagraph"/>
        <w:ind w:left="1080"/>
        <w:rPr>
          <w:rFonts w:ascii="Libre Franklin" w:hAnsi="Libre Franklin"/>
          <w:sz w:val="20"/>
          <w:szCs w:val="20"/>
        </w:rPr>
      </w:pPr>
    </w:p>
    <w:p w14:paraId="7BA78A12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 xml:space="preserve">What are the main advantages of operating as a business in Tubbercurry town centre </w:t>
      </w:r>
      <w:proofErr w:type="gramStart"/>
      <w:r w:rsidRPr="00950EA6">
        <w:t>at the moment</w:t>
      </w:r>
      <w:proofErr w:type="gramEnd"/>
      <w:r w:rsidRPr="00950EA6">
        <w:t>?</w:t>
      </w:r>
    </w:p>
    <w:p w14:paraId="6568D1BE" w14:textId="4AFBEF99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014353F3" w14:textId="07EB5F9C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0EF8304D" w14:textId="092737F0" w:rsidR="00950EA6" w:rsidRPr="00950EA6" w:rsidRDefault="00950EA6" w:rsidP="00950EA6">
      <w:pPr>
        <w:pStyle w:val="ItemNo"/>
        <w:ind w:left="720"/>
      </w:pPr>
      <w:r w:rsidRPr="00950EA6">
        <w:lastRenderedPageBreak/>
        <w:t>________________________________________________________________</w:t>
      </w:r>
    </w:p>
    <w:p w14:paraId="6261B517" w14:textId="5D549C1F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596D24C2" w14:textId="4A7052F6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4B281020" w14:textId="1BF76FAA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5AFF79CF" w14:textId="77777777" w:rsidR="00950EA6" w:rsidRPr="00950EA6" w:rsidRDefault="00950EA6" w:rsidP="00950EA6">
      <w:pPr>
        <w:pStyle w:val="ItemNo"/>
        <w:ind w:left="720"/>
      </w:pPr>
    </w:p>
    <w:p w14:paraId="15F0E068" w14:textId="77777777" w:rsidR="00950EA6" w:rsidRPr="00950EA6" w:rsidRDefault="00950EA6" w:rsidP="00950EA6">
      <w:pPr>
        <w:pStyle w:val="ItemNo"/>
        <w:ind w:left="720"/>
      </w:pPr>
    </w:p>
    <w:p w14:paraId="54DD9FF7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>What are the biggest challenges to operating as a business in Tubbercurry town centre?</w:t>
      </w:r>
    </w:p>
    <w:p w14:paraId="554EAAAF" w14:textId="7A500A7C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45F6E140" w14:textId="344168F3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2B2C40BF" w14:textId="06255B2D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5BBCB9D3" w14:textId="434A78F0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7231B6B4" w14:textId="0ECCE942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783B1C89" w14:textId="779A52BF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0EC2AB6F" w14:textId="77777777" w:rsidR="00950EA6" w:rsidRPr="00950EA6" w:rsidRDefault="00950EA6" w:rsidP="00950EA6">
      <w:pPr>
        <w:pStyle w:val="ItemNo"/>
        <w:ind w:left="720"/>
      </w:pPr>
    </w:p>
    <w:p w14:paraId="5D3777F2" w14:textId="77777777" w:rsidR="00950EA6" w:rsidRPr="00950EA6" w:rsidRDefault="00950EA6" w:rsidP="00950EA6">
      <w:pPr>
        <w:pStyle w:val="ItemNo"/>
        <w:ind w:left="720"/>
      </w:pPr>
    </w:p>
    <w:p w14:paraId="340168B7" w14:textId="116C39DF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 xml:space="preserve">What changes or improvements would you suggest as part of this </w:t>
      </w:r>
      <w:r w:rsidR="00B90742">
        <w:t>Town Centre First Plan</w:t>
      </w:r>
      <w:r w:rsidRPr="00950EA6">
        <w:t xml:space="preserve"> to help boost business in Tubbercurry town centre?</w:t>
      </w:r>
    </w:p>
    <w:p w14:paraId="351AFA3D" w14:textId="7494EDAC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66FED41E" w14:textId="7904AE4D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591C7A8F" w14:textId="79C1A83F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34969CDC" w14:textId="692483A7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110C86C1" w14:textId="659260A9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289A63FF" w14:textId="66B2926F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45FAE4DC" w14:textId="77777777" w:rsidR="00950EA6" w:rsidRPr="00950EA6" w:rsidRDefault="00950EA6" w:rsidP="00950EA6">
      <w:pPr>
        <w:pStyle w:val="ItemNo"/>
        <w:ind w:left="720"/>
      </w:pPr>
    </w:p>
    <w:p w14:paraId="452AA0BE" w14:textId="77777777" w:rsidR="00950EA6" w:rsidRPr="00950EA6" w:rsidRDefault="00950EA6" w:rsidP="00950EA6">
      <w:pPr>
        <w:pStyle w:val="ItemNo"/>
        <w:ind w:left="720"/>
      </w:pPr>
    </w:p>
    <w:p w14:paraId="0F65642E" w14:textId="77777777" w:rsidR="00950EA6" w:rsidRPr="00950EA6" w:rsidRDefault="00950EA6" w:rsidP="00950EA6">
      <w:pPr>
        <w:pStyle w:val="ItemNo"/>
        <w:numPr>
          <w:ilvl w:val="0"/>
          <w:numId w:val="1"/>
        </w:numPr>
      </w:pPr>
      <w:r w:rsidRPr="00950EA6">
        <w:t>What would you regard as Tubbercurry’s unique selling point, or a factor that makes Tubbercurry stand out from other towns of its size?</w:t>
      </w:r>
    </w:p>
    <w:p w14:paraId="3FC0F34E" w14:textId="3E238AE9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6842D2D2" w14:textId="10EF81F9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669EBA2C" w14:textId="5DCCD10A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72591BCC" w14:textId="574DF478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5F8C5DF0" w14:textId="61132D7F" w:rsidR="00950EA6" w:rsidRPr="00950EA6" w:rsidRDefault="00950EA6" w:rsidP="00950EA6">
      <w:pPr>
        <w:pStyle w:val="ItemNo"/>
        <w:ind w:left="720"/>
      </w:pPr>
      <w:r w:rsidRPr="00950EA6">
        <w:t>________________________________________________________________</w:t>
      </w:r>
    </w:p>
    <w:p w14:paraId="473A2759" w14:textId="119C74A4" w:rsidR="00950EA6" w:rsidRPr="00950EA6" w:rsidRDefault="00950EA6" w:rsidP="00950EA6">
      <w:pPr>
        <w:pStyle w:val="ItemNo"/>
        <w:ind w:firstLine="720"/>
      </w:pPr>
      <w:r w:rsidRPr="00950EA6">
        <w:t>________________________________________________________________</w:t>
      </w:r>
    </w:p>
    <w:p w14:paraId="65421FDB" w14:textId="77777777" w:rsidR="00950EA6" w:rsidRPr="00950EA6" w:rsidRDefault="00950EA6" w:rsidP="00950EA6">
      <w:pPr>
        <w:pStyle w:val="ItemNo"/>
      </w:pPr>
    </w:p>
    <w:p w14:paraId="53F403C5" w14:textId="7DF0B360" w:rsidR="00950EA6" w:rsidRPr="00950EA6" w:rsidRDefault="00950EA6" w:rsidP="00950EA6">
      <w:pPr>
        <w:pStyle w:val="ItemNo"/>
        <w:ind w:firstLine="720"/>
      </w:pPr>
      <w:r w:rsidRPr="00950EA6">
        <w:t>Other comments:</w:t>
      </w:r>
    </w:p>
    <w:p w14:paraId="29877F9D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4D8EE4DB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134B2FBB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13E80F83" w14:textId="77777777" w:rsidR="0078790A" w:rsidRDefault="0078790A" w:rsidP="00950EA6">
      <w:pPr>
        <w:pStyle w:val="ItemNo"/>
        <w:ind w:firstLine="720"/>
        <w:rPr>
          <w:sz w:val="24"/>
          <w:szCs w:val="24"/>
        </w:rPr>
      </w:pPr>
    </w:p>
    <w:p w14:paraId="539CA376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68B06729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0C8E091B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5E96D4D3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0A32F674" w14:textId="77777777" w:rsidR="00950EA6" w:rsidRDefault="00950EA6" w:rsidP="00950EA6">
      <w:pPr>
        <w:pStyle w:val="ItemNo"/>
        <w:ind w:firstLine="720"/>
        <w:rPr>
          <w:sz w:val="24"/>
          <w:szCs w:val="24"/>
        </w:rPr>
      </w:pPr>
    </w:p>
    <w:p w14:paraId="00227706" w14:textId="773FCFCA" w:rsidR="00950EA6" w:rsidRPr="009376E6" w:rsidRDefault="009376E6" w:rsidP="009376E6">
      <w:pPr>
        <w:pStyle w:val="ItemNo"/>
        <w:ind w:left="720"/>
        <w:rPr>
          <w:b w:val="0"/>
          <w:bCs/>
          <w:sz w:val="20"/>
          <w:szCs w:val="20"/>
        </w:rPr>
      </w:pPr>
      <w:r w:rsidRPr="009376E6">
        <w:rPr>
          <w:b w:val="0"/>
          <w:bCs/>
          <w:sz w:val="20"/>
          <w:szCs w:val="20"/>
        </w:rPr>
        <w:t>A hard copy of this</w:t>
      </w:r>
      <w:r w:rsidR="0078790A">
        <w:rPr>
          <w:b w:val="0"/>
          <w:bCs/>
          <w:sz w:val="20"/>
          <w:szCs w:val="20"/>
        </w:rPr>
        <w:t xml:space="preserve"> completed</w:t>
      </w:r>
      <w:r w:rsidRPr="009376E6">
        <w:rPr>
          <w:b w:val="0"/>
          <w:bCs/>
          <w:sz w:val="20"/>
          <w:szCs w:val="20"/>
        </w:rPr>
        <w:t xml:space="preserve"> survey can be returned to </w:t>
      </w:r>
      <w:r>
        <w:rPr>
          <w:b w:val="0"/>
          <w:bCs/>
          <w:sz w:val="20"/>
          <w:szCs w:val="20"/>
        </w:rPr>
        <w:t>Teach Laighne, Humbert Street, Tubbercurry</w:t>
      </w:r>
      <w:r w:rsidR="0078790A">
        <w:rPr>
          <w:b w:val="0"/>
          <w:bCs/>
          <w:sz w:val="20"/>
          <w:szCs w:val="20"/>
        </w:rPr>
        <w:t>, FAO: Tubbercurry Town Centre First Plan.</w:t>
      </w:r>
    </w:p>
    <w:p w14:paraId="22334E2C" w14:textId="4727106A" w:rsidR="00950EA6" w:rsidRDefault="00950EA6" w:rsidP="00950EA6">
      <w:r>
        <w:rPr>
          <w:noProof/>
        </w:rPr>
        <w:drawing>
          <wp:inline distT="0" distB="0" distL="0" distR="0" wp14:anchorId="4A332282" wp14:editId="016CD4A9">
            <wp:extent cx="5727700" cy="776605"/>
            <wp:effectExtent l="0" t="0" r="6350" b="4445"/>
            <wp:docPr id="1412463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51E1" w14:textId="77777777" w:rsidR="00950EA6" w:rsidRDefault="00950EA6" w:rsidP="00950EA6">
      <w:pPr>
        <w:spacing w:after="0" w:line="240" w:lineRule="auto"/>
      </w:pPr>
      <w:r>
        <w:separator/>
      </w:r>
    </w:p>
  </w:endnote>
  <w:endnote w:type="continuationSeparator" w:id="0">
    <w:p w14:paraId="3D8AEBE2" w14:textId="77777777" w:rsidR="00950EA6" w:rsidRDefault="00950EA6" w:rsidP="0095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re Franklin SemiBold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C0CB" w14:textId="77777777" w:rsidR="00950EA6" w:rsidRDefault="00950EA6" w:rsidP="00950EA6">
      <w:pPr>
        <w:spacing w:after="0" w:line="240" w:lineRule="auto"/>
      </w:pPr>
      <w:r>
        <w:separator/>
      </w:r>
    </w:p>
  </w:footnote>
  <w:footnote w:type="continuationSeparator" w:id="0">
    <w:p w14:paraId="498187D8" w14:textId="77777777" w:rsidR="00950EA6" w:rsidRDefault="00950EA6" w:rsidP="00950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685D"/>
    <w:multiLevelType w:val="hybridMultilevel"/>
    <w:tmpl w:val="12801AEC"/>
    <w:lvl w:ilvl="0" w:tplc="1B96B16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421E4"/>
    <w:multiLevelType w:val="hybridMultilevel"/>
    <w:tmpl w:val="F2BA7E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390C"/>
    <w:multiLevelType w:val="hybridMultilevel"/>
    <w:tmpl w:val="EF70221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B96B1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5257F"/>
    <w:multiLevelType w:val="hybridMultilevel"/>
    <w:tmpl w:val="64BC1646"/>
    <w:lvl w:ilvl="0" w:tplc="1B96B16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5185136">
    <w:abstractNumId w:val="1"/>
  </w:num>
  <w:num w:numId="2" w16cid:durableId="1280261859">
    <w:abstractNumId w:val="2"/>
  </w:num>
  <w:num w:numId="3" w16cid:durableId="1242107128">
    <w:abstractNumId w:val="3"/>
  </w:num>
  <w:num w:numId="4" w16cid:durableId="68409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A6"/>
    <w:rsid w:val="007221D9"/>
    <w:rsid w:val="0078790A"/>
    <w:rsid w:val="009376E6"/>
    <w:rsid w:val="00950EA6"/>
    <w:rsid w:val="00B37DE8"/>
    <w:rsid w:val="00B90742"/>
    <w:rsid w:val="00D7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AE5"/>
  <w15:chartTrackingRefBased/>
  <w15:docId w15:val="{EE63EA71-E7CA-448D-B03C-57F0112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A6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EA6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No">
    <w:name w:val="Item No"/>
    <w:basedOn w:val="Normal"/>
    <w:qFormat/>
    <w:rsid w:val="00950EA6"/>
    <w:pPr>
      <w:spacing w:after="0" w:line="240" w:lineRule="auto"/>
    </w:pPr>
    <w:rPr>
      <w:rFonts w:ascii="Libre Franklin SemiBold" w:eastAsia="Times New Roman" w:hAnsi="Libre Franklin SemiBold" w:cs="Times New Roman"/>
      <w:b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E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A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0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A6"/>
    <w:rPr>
      <w:kern w:val="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50E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EA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9B3F975CC3E40AFC20939D6346A75" ma:contentTypeVersion="23" ma:contentTypeDescription="Create a new document." ma:contentTypeScope="" ma:versionID="0c2ac891702113170bbea9bd1aaa958a">
  <xsd:schema xmlns:xsd="http://www.w3.org/2001/XMLSchema" xmlns:xs="http://www.w3.org/2001/XMLSchema" xmlns:p="http://schemas.microsoft.com/office/2006/metadata/properties" xmlns:ns2="b6f7f836-be80-424e-a337-3f20de8f4731" xmlns:ns3="719a5b10-6f87-4933-90bd-9d2934b0849d" targetNamespace="http://schemas.microsoft.com/office/2006/metadata/properties" ma:root="true" ma:fieldsID="f500e4af7034b013209a2fbfc1223ce4" ns2:_="" ns3:_="">
    <xsd:import namespace="b6f7f836-be80-424e-a337-3f20de8f4731"/>
    <xsd:import namespace="719a5b10-6f87-4933-90bd-9d2934b08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7f836-be80-424e-a337-3f20de8f4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Time" ma:format="DateTime" ma:internalName="Date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8005db9-b804-4ae0-985f-ef67c8736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a5b10-6f87-4933-90bd-9d2934b08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f35c1b-6b89-4805-aff3-c878cabcd0e8}" ma:internalName="TaxCatchAll" ma:showField="CatchAllData" ma:web="719a5b10-6f87-4933-90bd-9d2934b08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7f836-be80-424e-a337-3f20de8f4731">
      <Terms xmlns="http://schemas.microsoft.com/office/infopath/2007/PartnerControls"/>
    </lcf76f155ced4ddcb4097134ff3c332f>
    <Date xmlns="b6f7f836-be80-424e-a337-3f20de8f4731" xsi:nil="true"/>
    <TaxCatchAll xmlns="719a5b10-6f87-4933-90bd-9d2934b0849d" xsi:nil="true"/>
  </documentManagement>
</p:properties>
</file>

<file path=customXml/itemProps1.xml><?xml version="1.0" encoding="utf-8"?>
<ds:datastoreItem xmlns:ds="http://schemas.openxmlformats.org/officeDocument/2006/customXml" ds:itemID="{351B4315-4D38-4C62-AA8A-224E93871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74D99-30EC-40B1-8C57-EA7D139D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7f836-be80-424e-a337-3f20de8f4731"/>
    <ds:schemaRef ds:uri="719a5b10-6f87-4933-90bd-9d2934b0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59D46-EFF1-461F-AF7B-70C0027A8763}">
  <ds:schemaRefs>
    <ds:schemaRef ds:uri="http://schemas.microsoft.com/office/2006/metadata/properties"/>
    <ds:schemaRef ds:uri="http://schemas.microsoft.com/office/infopath/2007/PartnerControls"/>
    <ds:schemaRef ds:uri="b6f7f836-be80-424e-a337-3f20de8f4731"/>
    <ds:schemaRef ds:uri="719a5b10-6f87-4933-90bd-9d2934b084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2736</Characters>
  <Application>Microsoft Office Word</Application>
  <DocSecurity>4</DocSecurity>
  <Lines>94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Higgins</dc:creator>
  <cp:keywords/>
  <dc:description/>
  <cp:lastModifiedBy>Dorothy Gillen</cp:lastModifiedBy>
  <cp:revision>2</cp:revision>
  <cp:lastPrinted>2023-05-19T10:28:00Z</cp:lastPrinted>
  <dcterms:created xsi:type="dcterms:W3CDTF">2023-07-04T10:53:00Z</dcterms:created>
  <dcterms:modified xsi:type="dcterms:W3CDTF">2023-07-04T10:53:00Z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0x010100DEF9B3F975CC3E40AFC20939D6346A75</vt:lpwstr>
  </property>
</Properties>
</file>